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D7B57" w14:textId="178D3C1C" w:rsidR="008B316F" w:rsidRDefault="008B316F" w:rsidP="00687D8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14:paraId="0161876F" w14:textId="50A5AACE" w:rsidR="008B316F" w:rsidRDefault="008B316F" w:rsidP="00687D81">
      <w:pPr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CD619B">
        <w:rPr>
          <w:rFonts w:ascii="Times New Roman" w:eastAsia="Times New Roman" w:hAnsi="Times New Roman"/>
          <w:sz w:val="28"/>
          <w:szCs w:val="28"/>
          <w:lang w:eastAsia="ru-RU"/>
        </w:rPr>
        <w:t>Плану р</w:t>
      </w:r>
      <w:bookmarkStart w:id="0" w:name="_GoBack"/>
      <w:bookmarkEnd w:id="0"/>
      <w:r w:rsidR="00CD619B">
        <w:rPr>
          <w:rFonts w:ascii="Times New Roman" w:eastAsia="Times New Roman" w:hAnsi="Times New Roman"/>
          <w:sz w:val="28"/>
          <w:szCs w:val="28"/>
          <w:lang w:eastAsia="ru-RU"/>
        </w:rPr>
        <w:t>еализации</w:t>
      </w:r>
      <w:r w:rsidR="00687D8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регионального проекта «Формирование современной городской среды»</w:t>
      </w:r>
    </w:p>
    <w:p w14:paraId="1595641A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38418DCD" w14:textId="77777777" w:rsidR="00687D81" w:rsidRDefault="00687D81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1F2DE475" w14:textId="290B7984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АДРЕСНЫЙ ПЕРЕЧЕНЬ</w:t>
      </w:r>
    </w:p>
    <w:p w14:paraId="3EA22586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общественных территорий г. Калининграда,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нуждающихся в благоустройстве </w:t>
      </w:r>
    </w:p>
    <w:p w14:paraId="6D864CAC" w14:textId="40BB810F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которых запланировано до 2030 г.</w:t>
      </w:r>
      <w:r w:rsidR="00687D81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регионального проекта «Формирование комфортной городской среды»</w:t>
      </w:r>
    </w:p>
    <w:p w14:paraId="5438537A" w14:textId="77777777" w:rsidR="008B316F" w:rsidRDefault="008B316F" w:rsidP="008B3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6727"/>
        <w:gridCol w:w="2213"/>
      </w:tblGrid>
      <w:tr w:rsidR="008B316F" w14:paraId="189183F1" w14:textId="77777777" w:rsidTr="008B316F">
        <w:trPr>
          <w:trHeight w:val="119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45DE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142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D0FE1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E87A" w14:textId="77777777" w:rsidR="008B316F" w:rsidRDefault="008B3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выполнения работ по благоустройству</w:t>
            </w:r>
          </w:p>
        </w:tc>
      </w:tr>
      <w:tr w:rsidR="00D22F79" w14:paraId="3123CC83" w14:textId="77777777" w:rsidTr="00D22F79">
        <w:trPr>
          <w:trHeight w:val="4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6B2" w14:textId="10D0B8BA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273E" w14:textId="28284564" w:rsidR="00D22F79" w:rsidRDefault="00D22F79" w:rsidP="00D22F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Парк «парк Каштановый» (1 этап)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16D" w14:textId="2BFAD4BD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2024-2025</w:t>
            </w:r>
          </w:p>
        </w:tc>
      </w:tr>
      <w:tr w:rsidR="00D22F79" w14:paraId="3F080E5B" w14:textId="77777777" w:rsidTr="005129F8">
        <w:trPr>
          <w:trHeight w:val="82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315" w14:textId="324B67AD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EEC0" w14:textId="62D9AA22" w:rsidR="00D22F79" w:rsidRDefault="00D22F79" w:rsidP="00D22F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Hlk165984174"/>
            <w:r>
              <w:rPr>
                <w:rFonts w:ascii="Times New Roman" w:hAnsi="Times New Roman"/>
                <w:sz w:val="28"/>
                <w:szCs w:val="28"/>
              </w:rPr>
              <w:t>Территория общего пользования, прилегающая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 озеру Пеньковому (ул. Коммунистическая)</w:t>
            </w:r>
            <w:bookmarkEnd w:id="1"/>
            <w:r w:rsidR="000259BC">
              <w:rPr>
                <w:rFonts w:ascii="Times New Roman" w:hAnsi="Times New Roman"/>
                <w:sz w:val="28"/>
                <w:szCs w:val="28"/>
              </w:rPr>
              <w:t xml:space="preserve"> (1 этап)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1897" w14:textId="7F53AE4C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  <w:r w:rsid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-2026</w:t>
            </w:r>
          </w:p>
        </w:tc>
      </w:tr>
      <w:tr w:rsidR="00D22F79" w14:paraId="3A6CDA2C" w14:textId="77777777" w:rsidTr="00D22F7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870F" w14:textId="11D522DB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56BC" w14:textId="03DE4C54" w:rsidR="00D22F79" w:rsidRDefault="00D22F79" w:rsidP="00D22F79">
            <w:pPr>
              <w:tabs>
                <w:tab w:val="center" w:pos="313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Территория общего пользования, прилегающая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 озеру Верхнему, в районе дома № 75</w:t>
            </w:r>
            <w:r w:rsidR="005129F8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по ул. Курортной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4A0E" w14:textId="77E1EE6B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  <w:r w:rsid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-2026</w:t>
            </w:r>
          </w:p>
        </w:tc>
      </w:tr>
      <w:tr w:rsidR="00C83CF8" w14:paraId="4E1B92CB" w14:textId="77777777" w:rsidTr="005129F8">
        <w:trPr>
          <w:trHeight w:val="7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05B" w14:textId="51717D4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7A2A" w14:textId="2FCB72C2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игровая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в районе </w:t>
            </w:r>
            <w:r w:rsidR="00911BC6">
              <w:rPr>
                <w:rFonts w:ascii="Times New Roman" w:hAnsi="Times New Roman"/>
                <w:sz w:val="28"/>
                <w:szCs w:val="28"/>
              </w:rPr>
              <w:t xml:space="preserve">многоквартирного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дома № 4</w:t>
            </w:r>
            <w:r w:rsidR="00911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по наб. Ген. Карбышева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858F" w14:textId="190F0C43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4E59C4B6" w14:textId="77777777" w:rsidTr="005472F9">
        <w:trPr>
          <w:trHeight w:val="70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9B8" w14:textId="09E05501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07E" w14:textId="4203FE65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4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 ул.  Гаражная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69D0">
              <w:rPr>
                <w:rFonts w:ascii="Times New Roman" w:hAnsi="Times New Roman"/>
                <w:sz w:val="28"/>
                <w:szCs w:val="28"/>
              </w:rPr>
              <w:t>–</w:t>
            </w:r>
            <w:r w:rsidR="005472F9">
              <w:rPr>
                <w:rFonts w:ascii="Times New Roman" w:hAnsi="Times New Roman"/>
                <w:sz w:val="28"/>
                <w:szCs w:val="28"/>
              </w:rPr>
              <w:br/>
            </w:r>
            <w:r w:rsidR="00E469D0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Юношеская</w:t>
            </w:r>
            <w:r w:rsidR="006D157A">
              <w:rPr>
                <w:rFonts w:ascii="Times New Roman" w:hAnsi="Times New Roman"/>
                <w:sz w:val="28"/>
                <w:szCs w:val="28"/>
              </w:rPr>
              <w:t xml:space="preserve"> – ул. Горького (сквер)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B189" w14:textId="772E8C4B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7EBD841B" w14:textId="77777777" w:rsidTr="005129F8">
        <w:trPr>
          <w:trHeight w:val="40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736E" w14:textId="23EB8505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F9A8" w14:textId="6C9BD38D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Портов</w:t>
            </w:r>
            <w:r w:rsidR="008507CD">
              <w:rPr>
                <w:rFonts w:ascii="Times New Roman" w:hAnsi="Times New Roman"/>
                <w:sz w:val="28"/>
                <w:szCs w:val="28"/>
              </w:rPr>
              <w:t>ая</w:t>
            </w:r>
            <w:r w:rsidR="00483101">
              <w:rPr>
                <w:rFonts w:ascii="Times New Roman" w:hAnsi="Times New Roman"/>
                <w:sz w:val="28"/>
                <w:szCs w:val="28"/>
              </w:rPr>
              <w:t>, 27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92CD" w14:textId="18762172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17C25BC2" w14:textId="77777777" w:rsidTr="005129F8">
        <w:trPr>
          <w:trHeight w:val="4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B488" w14:textId="3EA7BD3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B593" w14:textId="366179B7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етск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игров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 Артиллерийск</w:t>
            </w:r>
            <w:r w:rsidR="008507CD">
              <w:rPr>
                <w:rFonts w:ascii="Times New Roman" w:hAnsi="Times New Roman"/>
                <w:sz w:val="28"/>
                <w:szCs w:val="28"/>
              </w:rPr>
              <w:t>ая</w:t>
            </w:r>
            <w:r w:rsidR="00483101">
              <w:rPr>
                <w:rFonts w:ascii="Times New Roman" w:hAnsi="Times New Roman"/>
                <w:sz w:val="28"/>
                <w:szCs w:val="28"/>
              </w:rPr>
              <w:t>, 35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9F05" w14:textId="00DC09AC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10740235" w14:textId="77777777" w:rsidTr="005129F8">
        <w:trPr>
          <w:trHeight w:val="4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0417" w14:textId="313C71FD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D77F" w14:textId="75DCF185" w:rsidR="00C83CF8" w:rsidRPr="00C83CF8" w:rsidRDefault="00C83CF8" w:rsidP="00C83CF8">
            <w:pPr>
              <w:tabs>
                <w:tab w:val="center" w:pos="313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портивн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ул. Глинки,1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079E" w14:textId="2EE15B52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38F742E3" w14:textId="77777777" w:rsidTr="005129F8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90B7" w14:textId="72D57A9E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A84E" w14:textId="3B22FA2C" w:rsidR="00C83CF8" w:rsidRPr="00C83CF8" w:rsidRDefault="00C83CF8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портивн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A6B3A">
              <w:rPr>
                <w:rFonts w:ascii="Times New Roman" w:hAnsi="Times New Roman"/>
                <w:sz w:val="28"/>
                <w:szCs w:val="28"/>
              </w:rPr>
              <w:t xml:space="preserve">наб. 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>Адм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83CF8">
              <w:rPr>
                <w:rFonts w:ascii="Times New Roman" w:hAnsi="Times New Roman"/>
                <w:sz w:val="28"/>
                <w:szCs w:val="28"/>
              </w:rPr>
              <w:t xml:space="preserve"> Трибуца, 37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7A80" w14:textId="445B1F4F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5472F9" w14:paraId="0FB10835" w14:textId="77777777" w:rsidTr="005129F8">
        <w:trPr>
          <w:trHeight w:val="4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945E" w14:textId="6825C92D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93FE" w14:textId="3F547C35" w:rsidR="005472F9" w:rsidRDefault="005472F9" w:rsidP="00C83C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2F9">
              <w:rPr>
                <w:rFonts w:ascii="Times New Roman" w:hAnsi="Times New Roman"/>
                <w:sz w:val="28"/>
                <w:szCs w:val="28"/>
              </w:rPr>
              <w:t>Обустройство пешеходных связей в районе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472F9">
              <w:rPr>
                <w:rFonts w:ascii="Times New Roman" w:hAnsi="Times New Roman"/>
                <w:sz w:val="28"/>
                <w:szCs w:val="28"/>
              </w:rPr>
              <w:t>пер.  Майский, 1 - ул. А. Невского, 46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59CE" w14:textId="7DF07A5D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C83CF8" w14:paraId="69C7C633" w14:textId="77777777" w:rsidTr="005129F8">
        <w:trPr>
          <w:trHeight w:val="8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5C3" w14:textId="7DBDACFF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5568" w14:textId="2E3C8DB0" w:rsidR="00C83CF8" w:rsidRPr="00C83CF8" w:rsidRDefault="005129F8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2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Территория общего пользования, прилегающая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512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озеру Зимнему (ул. Судостроительная)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6022" w14:textId="1B428D5A" w:rsidR="00C83CF8" w:rsidRDefault="00C83CF8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5472F9" w14:paraId="5C0960A1" w14:textId="77777777" w:rsidTr="005472F9">
        <w:trPr>
          <w:trHeight w:val="4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B162" w14:textId="6D15E7DC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F8AF" w14:textId="2A3279F5" w:rsidR="005472F9" w:rsidRPr="005129F8" w:rsidRDefault="005472F9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Сквер по ул. Флотской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239E" w14:textId="5D15C7C0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5472F9" w14:paraId="4C47EC93" w14:textId="77777777" w:rsidTr="005129F8">
        <w:trPr>
          <w:trHeight w:val="8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47C2" w14:textId="57287036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DA6" w14:textId="476D132F" w:rsidR="005472F9" w:rsidRDefault="005472F9" w:rsidP="00C83C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Территория общего пользования в районе домов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№№ 44а и 50 по ул. Фрунзе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A0C8" w14:textId="261AA855" w:rsidR="005472F9" w:rsidRDefault="005472F9" w:rsidP="00C83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D22F79" w14:paraId="342204AA" w14:textId="77777777" w:rsidTr="00D22F79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882B" w14:textId="2FBF3540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547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3D7" w14:textId="551EA7E8" w:rsidR="00D22F79" w:rsidRDefault="00D22F79" w:rsidP="00D22F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Общественные территории для благоустройства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2027-2030 гг. определятся по итогам голосования, запланированного к проведению в 2026 г., 2027 г., 2028 г., 2029 г.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7E1C" w14:textId="1D4D6F01" w:rsidR="00D22F79" w:rsidRDefault="00D22F79" w:rsidP="00D22F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2027-2030</w:t>
            </w:r>
          </w:p>
        </w:tc>
      </w:tr>
    </w:tbl>
    <w:p w14:paraId="0DB86C4C" w14:textId="77777777" w:rsidR="001E0B49" w:rsidRDefault="001E0B49"/>
    <w:sectPr w:rsidR="001E0B49" w:rsidSect="005472F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49"/>
    <w:rsid w:val="000259BC"/>
    <w:rsid w:val="001E0B49"/>
    <w:rsid w:val="00483101"/>
    <w:rsid w:val="005129F8"/>
    <w:rsid w:val="005472F9"/>
    <w:rsid w:val="00687D81"/>
    <w:rsid w:val="006D157A"/>
    <w:rsid w:val="008507CD"/>
    <w:rsid w:val="008A6B3A"/>
    <w:rsid w:val="008B316F"/>
    <w:rsid w:val="00911BC6"/>
    <w:rsid w:val="00BC0E63"/>
    <w:rsid w:val="00C83CF8"/>
    <w:rsid w:val="00CD619B"/>
    <w:rsid w:val="00D22F79"/>
    <w:rsid w:val="00E4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E70F"/>
  <w15:chartTrackingRefBased/>
  <w15:docId w15:val="{5A8551B9-7CC4-4F86-B775-ED6453D9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16F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Виноградова Ольга Франковна</cp:lastModifiedBy>
  <cp:revision>17</cp:revision>
  <dcterms:created xsi:type="dcterms:W3CDTF">2024-12-13T07:07:00Z</dcterms:created>
  <dcterms:modified xsi:type="dcterms:W3CDTF">2025-12-17T08:30:00Z</dcterms:modified>
</cp:coreProperties>
</file>